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78" w:rsidRDefault="00C41778" w:rsidP="000A6843">
      <w:pPr>
        <w:shd w:val="clear" w:color="auto" w:fill="F9FFFF"/>
        <w:tabs>
          <w:tab w:val="left" w:pos="8238"/>
        </w:tabs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1D3C4E"/>
          <w:sz w:val="33"/>
          <w:szCs w:val="33"/>
          <w:lang w:eastAsia="ru-RU"/>
        </w:rPr>
      </w:pPr>
    </w:p>
    <w:p w:rsidR="00AF3DB4" w:rsidRPr="003265F9" w:rsidRDefault="00AF3DB4" w:rsidP="00AF3DB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26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bookmarkStart w:id="0" w:name="_GoBack"/>
      <w:r w:rsidR="000A50A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00470" cy="890651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26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0A50AB" w:rsidRDefault="000A50AB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778" w:rsidRPr="00BF759D" w:rsidRDefault="00AA7EC0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1.3.3.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вне организации (по пути к месту командировки и обратно) - движущимися машинами (автомобили и прочие виды тр</w:t>
      </w: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анспорта).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  Требования к рабочим помещениям и оборудованию рабочих мест.</w:t>
      </w:r>
    </w:p>
    <w:p w:rsidR="00C41778" w:rsidRPr="00BF759D" w:rsidRDefault="00AA7EC0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</w:t>
      </w:r>
      <w:r w:rsidR="00F364D5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Помещения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предназначенные для размещения рабочих мест, оснащенных персональными компьютерами, следует оснащать солнцезащитными устройствами (жалюзи, шторы и пр.).</w:t>
      </w:r>
    </w:p>
    <w:p w:rsidR="00C41778" w:rsidRPr="00BF759D" w:rsidRDefault="00AA7EC0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1.4.2.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помещения с персональными компьютерами должны иметь естественное и искусственное освещение.</w:t>
      </w:r>
    </w:p>
    <w:p w:rsidR="00C41778" w:rsidRPr="00BF759D" w:rsidRDefault="00A033B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1.4.3</w:t>
      </w:r>
      <w:r w:rsidR="00AA7EC0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борьбы с запыленностью воздуха необходимо проводить влажную уборку и регулярное проветривание помещения.</w:t>
      </w:r>
    </w:p>
    <w:p w:rsidR="00C41778" w:rsidRPr="00BF759D" w:rsidRDefault="00A033B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1.4.4</w:t>
      </w:r>
      <w:r w:rsidR="00AA7EC0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Рабочее место должно включать: рабочий стол, стул (кресло) с регулируемой высотой сиденья.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   Отве</w:t>
      </w:r>
      <w:r w:rsidR="00AA7EC0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тственность сотрудников </w:t>
      </w:r>
      <w:r w:rsidR="00AF3DB4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СШОР</w:t>
      </w: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778" w:rsidRPr="00BF759D" w:rsidRDefault="00AA7EC0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Сотрудники </w:t>
      </w:r>
      <w:r w:rsidR="00AF3DB4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СШОР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 за соблюдение требований Инструкции, производственный травматизм и аварии, которые произошли по их вине.</w:t>
      </w:r>
    </w:p>
    <w:p w:rsidR="00C41778" w:rsidRPr="00BF759D" w:rsidRDefault="00C41778" w:rsidP="00C41778">
      <w:pPr>
        <w:numPr>
          <w:ilvl w:val="0"/>
          <w:numId w:val="4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b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2. Требования безопасности перед началом работы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момента начала работы сотрудник обязан:</w:t>
      </w:r>
    </w:p>
    <w:p w:rsidR="00C41778" w:rsidRPr="00BF759D" w:rsidRDefault="00C41778" w:rsidP="00AA7EC0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  Прибыть на работу заблаговременно для исключения спешки и, как следствие, падения и случаев травматизма, при этом:</w:t>
      </w:r>
    </w:p>
    <w:p w:rsidR="00C41778" w:rsidRPr="00BF759D" w:rsidRDefault="00C41778" w:rsidP="00C41778">
      <w:pPr>
        <w:numPr>
          <w:ilvl w:val="0"/>
          <w:numId w:val="5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не садиться и не облокачиваться на ограждения и случайные предметы;</w:t>
      </w:r>
    </w:p>
    <w:p w:rsidR="00C41778" w:rsidRPr="00BF759D" w:rsidRDefault="00C41778" w:rsidP="00A033B3">
      <w:pPr>
        <w:numPr>
          <w:ilvl w:val="0"/>
          <w:numId w:val="5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обращать внимание на знаки безопасности, сигналы и выполнять их требования;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  Осмотреть рабочее место и оборудование. Убрать все лишние предметы.</w:t>
      </w:r>
    </w:p>
    <w:p w:rsidR="00C41778" w:rsidRPr="00BF759D" w:rsidRDefault="000C7FC2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C41778" w:rsidRPr="00BF759D" w:rsidRDefault="000C7FC2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 Во время работы необходимо соблюдать правила внутреннего трудового распорядка.</w:t>
      </w:r>
    </w:p>
    <w:p w:rsidR="00C41778" w:rsidRPr="00BF759D" w:rsidRDefault="00C41778" w:rsidP="00C41778">
      <w:pPr>
        <w:numPr>
          <w:ilvl w:val="0"/>
          <w:numId w:val="6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3. Требования безопасности во время работы</w:t>
      </w:r>
    </w:p>
    <w:p w:rsidR="00C41778" w:rsidRPr="00BF759D" w:rsidRDefault="00AA7EC0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работе в </w:t>
      </w:r>
      <w:r w:rsidR="001B7960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СШОР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сотрудникам необходимо соблюдать следующие требования: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 xml:space="preserve">.1. </w:t>
      </w:r>
      <w:r w:rsidRPr="00BF759D">
        <w:rPr>
          <w:color w:val="333333"/>
        </w:rPr>
        <w:t>Р</w:t>
      </w:r>
      <w:r w:rsidR="001B7960" w:rsidRPr="00BF759D">
        <w:rPr>
          <w:color w:val="333333"/>
        </w:rPr>
        <w:t xml:space="preserve">аботник обязан подготовить рабочую зону для безопасной работы: – проверить оснащенность рабочего места; – проверить путем внешнего осмотра достаточность освещенности и исправность выключателей и розеток; – осуществить осмотр электрооборудования (проверку комплектности и надежности крепления деталей; проверку путем внешнего осмотра исправности кабеля (шнура); проверку </w:t>
      </w:r>
      <w:r w:rsidRPr="00BF759D">
        <w:rPr>
          <w:color w:val="333333"/>
        </w:rPr>
        <w:t>четкости работы</w:t>
      </w:r>
      <w:r w:rsidR="001B7960" w:rsidRPr="00BF759D">
        <w:rPr>
          <w:color w:val="333333"/>
        </w:rPr>
        <w:t xml:space="preserve"> выключателя; использовать только штатные приспособления).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 xml:space="preserve">.2. </w:t>
      </w:r>
      <w:r w:rsidRPr="00BF759D">
        <w:rPr>
          <w:color w:val="333333"/>
        </w:rPr>
        <w:t>Р</w:t>
      </w:r>
      <w:r w:rsidR="001B7960" w:rsidRPr="00BF759D">
        <w:rPr>
          <w:color w:val="333333"/>
        </w:rPr>
        <w:t>аботник 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>.3. Включение электрооборудования производить вставкой исправной вилки в исправную розетку для бытовых приборов.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 xml:space="preserve">.4. </w:t>
      </w:r>
      <w:r w:rsidRPr="00BF759D">
        <w:rPr>
          <w:color w:val="333333"/>
        </w:rPr>
        <w:t>Р</w:t>
      </w:r>
      <w:r w:rsidR="001B7960" w:rsidRPr="00BF759D">
        <w:rPr>
          <w:color w:val="333333"/>
        </w:rPr>
        <w:t>аботник во время работы с электрооборудованием обязан поддерживать порядок на рабочем месте.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 3</w:t>
      </w:r>
      <w:r w:rsidR="001B7960" w:rsidRPr="00BF759D">
        <w:rPr>
          <w:color w:val="333333"/>
        </w:rPr>
        <w:t>.5. При работе с электрооборудованием запрещается: – оставлять включенное электрооборудование без надзора; – передавать электрооборудование лицам, не имеющим права работать с ним; – снимать средства защиты; – дергать за подводящий провод для отключения; – держать палец на выключателе при переносе электрооборудования; – натягивать, перекручивать и перегибать подводящий кабель; – ставить на кабель (шнур) посторонние предметы; – допускать касание кабеля (шнура) с горячими или теплыми предметами.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lastRenderedPageBreak/>
        <w:t>3</w:t>
      </w:r>
      <w:r w:rsidR="001B7960" w:rsidRPr="00BF759D">
        <w:rPr>
          <w:color w:val="333333"/>
        </w:rPr>
        <w:t xml:space="preserve">.6. </w:t>
      </w:r>
      <w:r w:rsidRPr="00BF759D">
        <w:rPr>
          <w:color w:val="333333"/>
        </w:rPr>
        <w:t>Р</w:t>
      </w:r>
      <w:r w:rsidR="001B7960" w:rsidRPr="00BF759D">
        <w:rPr>
          <w:color w:val="333333"/>
        </w:rPr>
        <w:t>аботник обязан выполнять с электрооборудованием только ту работу, для которой предназначено электрооборудование.</w:t>
      </w:r>
    </w:p>
    <w:p w:rsidR="001B7960" w:rsidRPr="00BF759D" w:rsidRDefault="00F364D5" w:rsidP="001B7960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>.7. 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электрооборудование должно быть сдано на проверку или в ремонт.</w:t>
      </w:r>
    </w:p>
    <w:p w:rsidR="00C41778" w:rsidRPr="00BF759D" w:rsidRDefault="00F364D5" w:rsidP="00F364D5">
      <w:pPr>
        <w:pStyle w:val="a3"/>
        <w:spacing w:before="0" w:beforeAutospacing="0" w:after="150" w:afterAutospacing="0"/>
        <w:rPr>
          <w:color w:val="333333"/>
        </w:rPr>
      </w:pPr>
      <w:r w:rsidRPr="00BF759D">
        <w:rPr>
          <w:color w:val="333333"/>
        </w:rPr>
        <w:t>3</w:t>
      </w:r>
      <w:r w:rsidR="001B7960" w:rsidRPr="00BF759D">
        <w:rPr>
          <w:color w:val="333333"/>
        </w:rPr>
        <w:t>.8. Отключение электрооборудования необходимо производить: – при перерыве в работе; – при окончании рабочего процесса.</w:t>
      </w:r>
    </w:p>
    <w:p w:rsidR="00C41778" w:rsidRPr="00BF759D" w:rsidRDefault="00CC1E2C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3.1.7.   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работы запрещается: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прикасаться к задней панели системного блока (процессора) при включенном питании;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переключение разъемов интерфейсных кабелей периферийных устройств при включенном питании;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загромождать верхние панели устройств бумагами и посторонними предметами;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допускать захламленность рабочего места;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отключение питания во время выполнения активной задачи;</w:t>
      </w:r>
    </w:p>
    <w:p w:rsidR="00C41778" w:rsidRPr="00BF759D" w:rsidRDefault="00C41778" w:rsidP="00CC1E2C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самостоятельно вскрытие и ремонт оборудования.</w:t>
      </w:r>
    </w:p>
    <w:p w:rsidR="00C41778" w:rsidRPr="00BF759D" w:rsidRDefault="00C41778" w:rsidP="00C41778">
      <w:pPr>
        <w:numPr>
          <w:ilvl w:val="0"/>
          <w:numId w:val="7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использовать сменные носители информации низкого качества и других организаций во избежание заражения компьютера вирусами.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  При работе с электроприборами и оргтехникой (персональные компьютеры, принтеры, сканеры, копировальные аппараты, факсы, бытовые электроприборы, приборы освещения),</w:t>
      </w:r>
    </w:p>
    <w:p w:rsidR="00C41778" w:rsidRPr="00BF759D" w:rsidRDefault="00E70F17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сотрудник должен проверить, чтобы:</w:t>
      </w:r>
    </w:p>
    <w:p w:rsidR="00C41778" w:rsidRPr="00BF759D" w:rsidRDefault="00E70F17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3.2.1.1.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Автоматические выключатели и электрические предохранители должны быть всегда исправны.</w:t>
      </w:r>
    </w:p>
    <w:p w:rsidR="00C41778" w:rsidRPr="00BF759D" w:rsidRDefault="00E70F17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3.2.1.2. 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были в исправном состоянии.</w:t>
      </w:r>
    </w:p>
    <w:p w:rsidR="00C41778" w:rsidRPr="00BF759D" w:rsidRDefault="00E70F17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3.2.1.3.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подогрева воды пользоваться только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C41778" w:rsidRPr="00BF759D" w:rsidRDefault="008A4D7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3.2.2. 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Сотруднику запрещается: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пользоваться неисправными электроприборами и электропроводкой;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очищать от загрязнения и пыли включенные осветительные аппараты и электрические лампы;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ремонтировать электроприборы самостоятельно;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 изолированным и не огражденным токоведущим частям электрических устройств, аппаратов и приборов (розеток, патронов, переключателей, предохранителей);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применять на открытом воздухе бытовые электроприборы и переносные светильники, предназначенные для работы в помещениях;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пользоваться самодельными электронагревательными приборами и электроприборами с открытой спиралью;</w:t>
      </w:r>
    </w:p>
    <w:p w:rsidR="00C41778" w:rsidRPr="00BF759D" w:rsidRDefault="00C41778" w:rsidP="00C41778">
      <w:pPr>
        <w:numPr>
          <w:ilvl w:val="0"/>
          <w:numId w:val="8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наступать на переносимые электрические провода, лежащие на полу.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3.2.3.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перерыве в подаче электроэнергии и уходе с рабочего места выключать оборудование.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  По пути к месту командировки и обратно: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Избегать экстремальных условий на пути следования.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правила дорожного движения и правила поведения в транспортных средствах.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3.3.3. 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осторожность при обходе транспортных средств и других препятствий, ограничивающих видимость проезжей части.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3.3.4.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 неблагоприятных погодных условий (гололед, снегопад, туман) соблюдать особую осторожность.</w:t>
      </w:r>
    </w:p>
    <w:p w:rsidR="00C41778" w:rsidRPr="00BF759D" w:rsidRDefault="00C41778" w:rsidP="00C41778">
      <w:pPr>
        <w:numPr>
          <w:ilvl w:val="0"/>
          <w:numId w:val="9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4. Требования безопасности в аварийных ситуациях</w:t>
      </w:r>
    </w:p>
    <w:p w:rsidR="00C41778" w:rsidRPr="00BF759D" w:rsidRDefault="000A6843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</w:t>
      </w:r>
      <w:r w:rsidR="00C41778"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обнаружены механические повреждения и иные дефекты электрооборудования и электропроводки;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повышенный уровень шума при работе оборудования;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повышенное тепловыделение от оборудования;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мерцание экрана не прекращается;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прыганье текста на экране;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чувствуется запах гари и дыма;</w:t>
      </w:r>
    </w:p>
    <w:p w:rsidR="00C41778" w:rsidRPr="00BF759D" w:rsidRDefault="00C41778" w:rsidP="00C41778">
      <w:pPr>
        <w:numPr>
          <w:ilvl w:val="0"/>
          <w:numId w:val="10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прекращена подача электроэнергии.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   Не приступать к работе до полного устранения неисправностей.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первичными средствами пожаротушения.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 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C41778" w:rsidRPr="00BF759D" w:rsidRDefault="00C41778" w:rsidP="00C41778">
      <w:pPr>
        <w:numPr>
          <w:ilvl w:val="0"/>
          <w:numId w:val="11"/>
        </w:numPr>
        <w:shd w:val="clear" w:color="auto" w:fill="F9FFFF"/>
        <w:spacing w:before="48" w:after="48" w:line="270" w:lineRule="atLeast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5. Требования безопасности по окончании работы</w:t>
      </w:r>
    </w:p>
    <w:p w:rsidR="00C41778" w:rsidRPr="00BF759D" w:rsidRDefault="00C41778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   Привести в порядок рабочее место.</w:t>
      </w:r>
    </w:p>
    <w:p w:rsidR="00C41778" w:rsidRPr="00BF759D" w:rsidRDefault="00F95EB6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  Проверить противопожарное состояние кабинета. </w:t>
      </w:r>
    </w:p>
    <w:p w:rsidR="00C41778" w:rsidRPr="00BF759D" w:rsidRDefault="00F95EB6" w:rsidP="00C41778">
      <w:pPr>
        <w:shd w:val="clear" w:color="auto" w:fill="F9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  Закрыть окна, свет, отключить электрические приборы, закрыть двери. </w:t>
      </w:r>
    </w:p>
    <w:p w:rsidR="001052B6" w:rsidRPr="00BF759D" w:rsidRDefault="001052B6">
      <w:pPr>
        <w:rPr>
          <w:rFonts w:ascii="Times New Roman" w:hAnsi="Times New Roman" w:cs="Times New Roman"/>
          <w:sz w:val="24"/>
          <w:szCs w:val="24"/>
        </w:rPr>
      </w:pPr>
    </w:p>
    <w:sectPr w:rsidR="001052B6" w:rsidRPr="00BF759D" w:rsidSect="00BF759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21A"/>
    <w:multiLevelType w:val="multilevel"/>
    <w:tmpl w:val="521C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70C0B"/>
    <w:multiLevelType w:val="multilevel"/>
    <w:tmpl w:val="61D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B55F1"/>
    <w:multiLevelType w:val="multilevel"/>
    <w:tmpl w:val="7A80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80C35"/>
    <w:multiLevelType w:val="multilevel"/>
    <w:tmpl w:val="055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A4353"/>
    <w:multiLevelType w:val="multilevel"/>
    <w:tmpl w:val="325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D69FF"/>
    <w:multiLevelType w:val="multilevel"/>
    <w:tmpl w:val="61D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E4670"/>
    <w:multiLevelType w:val="multilevel"/>
    <w:tmpl w:val="FD92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44B7C"/>
    <w:multiLevelType w:val="multilevel"/>
    <w:tmpl w:val="50F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72314"/>
    <w:multiLevelType w:val="multilevel"/>
    <w:tmpl w:val="FB8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60930"/>
    <w:multiLevelType w:val="multilevel"/>
    <w:tmpl w:val="35E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30A26"/>
    <w:multiLevelType w:val="multilevel"/>
    <w:tmpl w:val="E7C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11018"/>
    <w:multiLevelType w:val="multilevel"/>
    <w:tmpl w:val="52FE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F"/>
    <w:rsid w:val="000A50AB"/>
    <w:rsid w:val="000A6843"/>
    <w:rsid w:val="000C7FC2"/>
    <w:rsid w:val="001052B6"/>
    <w:rsid w:val="001B7960"/>
    <w:rsid w:val="001F6005"/>
    <w:rsid w:val="00306FE2"/>
    <w:rsid w:val="0048581F"/>
    <w:rsid w:val="0055628C"/>
    <w:rsid w:val="008A4D73"/>
    <w:rsid w:val="00A033B3"/>
    <w:rsid w:val="00AA7EC0"/>
    <w:rsid w:val="00AF3DB4"/>
    <w:rsid w:val="00BB4E58"/>
    <w:rsid w:val="00BF354E"/>
    <w:rsid w:val="00BF759D"/>
    <w:rsid w:val="00C16222"/>
    <w:rsid w:val="00C41778"/>
    <w:rsid w:val="00CC1E2C"/>
    <w:rsid w:val="00DA6FB9"/>
    <w:rsid w:val="00DE4C1A"/>
    <w:rsid w:val="00E70F17"/>
    <w:rsid w:val="00F364D5"/>
    <w:rsid w:val="00F42FF9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A14F"/>
  <w15:chartTrackingRefBased/>
  <w15:docId w15:val="{9A83A539-EF37-47CF-910C-DFC5842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91C4-709D-4A7A-80A7-734712B7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Пользователь</cp:lastModifiedBy>
  <cp:revision>15</cp:revision>
  <cp:lastPrinted>2020-03-03T13:03:00Z</cp:lastPrinted>
  <dcterms:created xsi:type="dcterms:W3CDTF">2015-12-02T07:22:00Z</dcterms:created>
  <dcterms:modified xsi:type="dcterms:W3CDTF">2020-05-27T14:24:00Z</dcterms:modified>
</cp:coreProperties>
</file>